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8499" w14:textId="77777777" w:rsidR="000013B6" w:rsidRPr="004867CA" w:rsidRDefault="000013B6" w:rsidP="004867CA">
      <w:pPr>
        <w:spacing w:line="240" w:lineRule="auto"/>
        <w:jc w:val="center"/>
        <w:rPr>
          <w:sz w:val="20"/>
        </w:rPr>
      </w:pPr>
      <w:r w:rsidRPr="004867CA">
        <w:rPr>
          <w:sz w:val="20"/>
        </w:rPr>
        <w:t xml:space="preserve">Analiza SWOT – opis metody. Nazwa SWOT to akronim utworzony z pierwszych liter wyrazów: S – </w:t>
      </w:r>
      <w:proofErr w:type="spellStart"/>
      <w:r w:rsidRPr="004867CA">
        <w:rPr>
          <w:sz w:val="20"/>
        </w:rPr>
        <w:t>strengths</w:t>
      </w:r>
      <w:proofErr w:type="spellEnd"/>
      <w:r w:rsidRPr="004867CA">
        <w:rPr>
          <w:sz w:val="20"/>
        </w:rPr>
        <w:t xml:space="preserve"> (silne strony, atuty), W – </w:t>
      </w:r>
      <w:proofErr w:type="spellStart"/>
      <w:r w:rsidRPr="004867CA">
        <w:rPr>
          <w:sz w:val="20"/>
        </w:rPr>
        <w:t>weaknesses</w:t>
      </w:r>
      <w:proofErr w:type="spellEnd"/>
      <w:r w:rsidRPr="004867CA">
        <w:rPr>
          <w:sz w:val="20"/>
        </w:rPr>
        <w:t xml:space="preserve"> (słabe strony), O – </w:t>
      </w:r>
      <w:proofErr w:type="spellStart"/>
      <w:r w:rsidRPr="004867CA">
        <w:rPr>
          <w:sz w:val="20"/>
        </w:rPr>
        <w:t>opportunities</w:t>
      </w:r>
      <w:proofErr w:type="spellEnd"/>
      <w:r w:rsidRPr="004867CA">
        <w:rPr>
          <w:sz w:val="20"/>
        </w:rPr>
        <w:t xml:space="preserve"> (szanse), T – </w:t>
      </w:r>
      <w:proofErr w:type="spellStart"/>
      <w:r w:rsidRPr="004867CA">
        <w:rPr>
          <w:sz w:val="20"/>
        </w:rPr>
        <w:t>threats</w:t>
      </w:r>
      <w:proofErr w:type="spellEnd"/>
      <w:r w:rsidRPr="004867CA">
        <w:rPr>
          <w:sz w:val="20"/>
        </w:rPr>
        <w:t xml:space="preserve"> (zagrożenia). Pierwszy etap prac nad dokumentami programowania (diagnoza strategiczna) prowadzi do zebrania wielu informacji na temat JST. Mają one różną wagę dla dalszego procesu budowania dokumentów strategicznych.  Analiza SWOT to metoda, dzięki której możliwe jest uporządkowanie informacji zebranych w diagnozie </w:t>
      </w:r>
      <w:r w:rsidR="004867CA">
        <w:rPr>
          <w:sz w:val="20"/>
        </w:rPr>
        <w:br/>
      </w:r>
      <w:r w:rsidRPr="004867CA">
        <w:rPr>
          <w:sz w:val="20"/>
        </w:rPr>
        <w:t>i zastanowienie się, jak poszczególne zasoby wpływają na rozwój. Wykorzystywana w opracowaniu praktycznie wszystkich dokumentów programowania zarówno na poziomie krajowym, regionalnym, jak i lokalnym. Stosowan</w:t>
      </w:r>
      <w:r w:rsidR="004867CA" w:rsidRPr="004867CA">
        <w:rPr>
          <w:sz w:val="20"/>
        </w:rPr>
        <w:t>a bywa</w:t>
      </w:r>
      <w:r w:rsidR="004867CA">
        <w:rPr>
          <w:sz w:val="20"/>
        </w:rPr>
        <w:t xml:space="preserve"> przez zespoły eksperckie, jak </w:t>
      </w:r>
      <w:r w:rsidRPr="004867CA">
        <w:rPr>
          <w:sz w:val="20"/>
        </w:rPr>
        <w:t>i partycypacyjne (angażujące w proces mieszkańców).</w:t>
      </w:r>
    </w:p>
    <w:tbl>
      <w:tblPr>
        <w:tblStyle w:val="Tabela-Siatka"/>
        <w:tblW w:w="0" w:type="auto"/>
        <w:tblLook w:val="04A0" w:firstRow="1" w:lastRow="0" w:firstColumn="1" w:lastColumn="0" w:noHBand="0" w:noVBand="1"/>
      </w:tblPr>
      <w:tblGrid>
        <w:gridCol w:w="4527"/>
        <w:gridCol w:w="4535"/>
      </w:tblGrid>
      <w:tr w:rsidR="000013B6" w14:paraId="0F603FB8" w14:textId="77777777" w:rsidTr="000013B6">
        <w:tc>
          <w:tcPr>
            <w:tcW w:w="9212" w:type="dxa"/>
            <w:gridSpan w:val="2"/>
            <w:shd w:val="clear" w:color="auto" w:fill="FFFF00"/>
          </w:tcPr>
          <w:p w14:paraId="729ED4BE" w14:textId="77777777" w:rsidR="000013B6" w:rsidRDefault="000013B6" w:rsidP="000013B6">
            <w:pPr>
              <w:jc w:val="center"/>
              <w:rPr>
                <w:b/>
              </w:rPr>
            </w:pPr>
            <w:r w:rsidRPr="000013B6">
              <w:rPr>
                <w:b/>
              </w:rPr>
              <w:t>STREFA SPOŁECZNA</w:t>
            </w:r>
          </w:p>
          <w:p w14:paraId="52548431" w14:textId="77777777" w:rsidR="00413557" w:rsidRPr="000013B6" w:rsidRDefault="00413557" w:rsidP="000013B6">
            <w:pPr>
              <w:jc w:val="center"/>
              <w:rPr>
                <w:b/>
              </w:rPr>
            </w:pPr>
            <w:r>
              <w:rPr>
                <w:b/>
              </w:rPr>
              <w:t xml:space="preserve">(demografia, rynek pracy, problemy społeczne, bezpieczeństwo, poziom edukacji, </w:t>
            </w:r>
            <w:r w:rsidR="00AA50F0">
              <w:rPr>
                <w:b/>
              </w:rPr>
              <w:t>kwalifikacje zawodowe mieszkańców, angażowanie się w życie publiczne, organizacje pozarządowe, pomoc socjalna, opieka zdrowotna itp.)</w:t>
            </w:r>
          </w:p>
        </w:tc>
      </w:tr>
      <w:tr w:rsidR="000013B6" w14:paraId="725F1E70" w14:textId="77777777" w:rsidTr="000013B6">
        <w:tc>
          <w:tcPr>
            <w:tcW w:w="4606" w:type="dxa"/>
            <w:shd w:val="clear" w:color="auto" w:fill="F2F2F2" w:themeFill="background1" w:themeFillShade="F2"/>
          </w:tcPr>
          <w:p w14:paraId="7A79293E" w14:textId="77777777" w:rsidR="000013B6" w:rsidRDefault="000013B6" w:rsidP="000013B6">
            <w:pPr>
              <w:jc w:val="both"/>
            </w:pPr>
            <w:r>
              <w:t>Mocne strony</w:t>
            </w:r>
          </w:p>
        </w:tc>
        <w:tc>
          <w:tcPr>
            <w:tcW w:w="4606" w:type="dxa"/>
            <w:shd w:val="clear" w:color="auto" w:fill="F2F2F2" w:themeFill="background1" w:themeFillShade="F2"/>
          </w:tcPr>
          <w:p w14:paraId="15302098" w14:textId="77777777" w:rsidR="000013B6" w:rsidRDefault="000013B6" w:rsidP="000013B6">
            <w:pPr>
              <w:jc w:val="both"/>
            </w:pPr>
            <w:r>
              <w:t>Słabe strony</w:t>
            </w:r>
          </w:p>
        </w:tc>
      </w:tr>
      <w:tr w:rsidR="000013B6" w14:paraId="3267A043" w14:textId="77777777" w:rsidTr="000013B6">
        <w:tc>
          <w:tcPr>
            <w:tcW w:w="4606" w:type="dxa"/>
          </w:tcPr>
          <w:p w14:paraId="461FA9DF" w14:textId="77777777" w:rsidR="000013B6" w:rsidRDefault="000013B6" w:rsidP="000013B6">
            <w:pPr>
              <w:jc w:val="both"/>
            </w:pPr>
          </w:p>
          <w:p w14:paraId="47C49B2A" w14:textId="77777777" w:rsidR="000013B6" w:rsidRDefault="000013B6" w:rsidP="000013B6">
            <w:pPr>
              <w:jc w:val="both"/>
            </w:pPr>
          </w:p>
          <w:p w14:paraId="5C817B37" w14:textId="77777777" w:rsidR="000013B6" w:rsidRDefault="000013B6" w:rsidP="000013B6">
            <w:pPr>
              <w:jc w:val="both"/>
            </w:pPr>
          </w:p>
          <w:p w14:paraId="6E60C877" w14:textId="77777777" w:rsidR="000013B6" w:rsidRDefault="000013B6" w:rsidP="000013B6">
            <w:pPr>
              <w:jc w:val="both"/>
            </w:pPr>
          </w:p>
          <w:p w14:paraId="11F7751E" w14:textId="77777777" w:rsidR="000013B6" w:rsidRDefault="000013B6" w:rsidP="000013B6">
            <w:pPr>
              <w:jc w:val="both"/>
            </w:pPr>
          </w:p>
          <w:p w14:paraId="5D54CB5A" w14:textId="77777777" w:rsidR="000013B6" w:rsidRDefault="000013B6" w:rsidP="000013B6">
            <w:pPr>
              <w:jc w:val="both"/>
            </w:pPr>
          </w:p>
        </w:tc>
        <w:tc>
          <w:tcPr>
            <w:tcW w:w="4606" w:type="dxa"/>
          </w:tcPr>
          <w:p w14:paraId="190A122A" w14:textId="77777777" w:rsidR="000013B6" w:rsidRDefault="000013B6" w:rsidP="000013B6">
            <w:pPr>
              <w:jc w:val="both"/>
            </w:pPr>
          </w:p>
        </w:tc>
      </w:tr>
      <w:tr w:rsidR="000013B6" w14:paraId="439426F1" w14:textId="77777777" w:rsidTr="000013B6">
        <w:tc>
          <w:tcPr>
            <w:tcW w:w="4606" w:type="dxa"/>
            <w:shd w:val="clear" w:color="auto" w:fill="F2F2F2" w:themeFill="background1" w:themeFillShade="F2"/>
          </w:tcPr>
          <w:p w14:paraId="4C7BFD5C" w14:textId="77777777" w:rsidR="000013B6" w:rsidRDefault="000013B6" w:rsidP="000013B6">
            <w:pPr>
              <w:jc w:val="both"/>
            </w:pPr>
            <w:r>
              <w:t>Szanse</w:t>
            </w:r>
          </w:p>
        </w:tc>
        <w:tc>
          <w:tcPr>
            <w:tcW w:w="4606" w:type="dxa"/>
            <w:shd w:val="clear" w:color="auto" w:fill="F2F2F2" w:themeFill="background1" w:themeFillShade="F2"/>
          </w:tcPr>
          <w:p w14:paraId="4BB39627" w14:textId="77777777" w:rsidR="000013B6" w:rsidRDefault="000013B6" w:rsidP="000013B6">
            <w:pPr>
              <w:jc w:val="both"/>
            </w:pPr>
            <w:r>
              <w:t>Zagrożenia</w:t>
            </w:r>
          </w:p>
        </w:tc>
      </w:tr>
      <w:tr w:rsidR="000013B6" w14:paraId="7882DFBE" w14:textId="77777777" w:rsidTr="000013B6">
        <w:tc>
          <w:tcPr>
            <w:tcW w:w="4606" w:type="dxa"/>
            <w:shd w:val="clear" w:color="auto" w:fill="FFFFFF" w:themeFill="background1"/>
          </w:tcPr>
          <w:p w14:paraId="25A6BE0C" w14:textId="77777777" w:rsidR="000013B6" w:rsidRDefault="000013B6" w:rsidP="000013B6">
            <w:pPr>
              <w:jc w:val="both"/>
            </w:pPr>
          </w:p>
          <w:p w14:paraId="08D5ABAD" w14:textId="77777777" w:rsidR="000013B6" w:rsidRDefault="000013B6" w:rsidP="000013B6">
            <w:pPr>
              <w:jc w:val="both"/>
            </w:pPr>
          </w:p>
          <w:p w14:paraId="0827D31C" w14:textId="77777777" w:rsidR="000013B6" w:rsidRDefault="000013B6" w:rsidP="000013B6">
            <w:pPr>
              <w:jc w:val="both"/>
            </w:pPr>
          </w:p>
          <w:p w14:paraId="7ADA82AE" w14:textId="77777777" w:rsidR="000013B6" w:rsidRDefault="000013B6" w:rsidP="000013B6">
            <w:pPr>
              <w:jc w:val="both"/>
            </w:pPr>
          </w:p>
          <w:p w14:paraId="2BD43F2E" w14:textId="77777777" w:rsidR="000013B6" w:rsidRDefault="000013B6" w:rsidP="000013B6">
            <w:pPr>
              <w:jc w:val="both"/>
            </w:pPr>
          </w:p>
        </w:tc>
        <w:tc>
          <w:tcPr>
            <w:tcW w:w="4606" w:type="dxa"/>
            <w:shd w:val="clear" w:color="auto" w:fill="FFFFFF" w:themeFill="background1"/>
          </w:tcPr>
          <w:p w14:paraId="088885D5" w14:textId="77777777" w:rsidR="000013B6" w:rsidRDefault="000013B6" w:rsidP="000013B6">
            <w:pPr>
              <w:jc w:val="both"/>
            </w:pPr>
          </w:p>
        </w:tc>
      </w:tr>
      <w:tr w:rsidR="000013B6" w14:paraId="2C8B8728" w14:textId="77777777" w:rsidTr="000013B6">
        <w:tc>
          <w:tcPr>
            <w:tcW w:w="9212" w:type="dxa"/>
            <w:gridSpan w:val="2"/>
            <w:shd w:val="clear" w:color="auto" w:fill="FFFF00"/>
          </w:tcPr>
          <w:p w14:paraId="4FCE7209" w14:textId="77777777" w:rsidR="000013B6" w:rsidRDefault="000013B6" w:rsidP="000013B6">
            <w:pPr>
              <w:jc w:val="center"/>
              <w:rPr>
                <w:b/>
              </w:rPr>
            </w:pPr>
            <w:r w:rsidRPr="000013B6">
              <w:rPr>
                <w:b/>
              </w:rPr>
              <w:t>STREFA GOSPODARCZA</w:t>
            </w:r>
          </w:p>
          <w:p w14:paraId="3DF9A068" w14:textId="77777777" w:rsidR="00AA50F0" w:rsidRPr="000013B6" w:rsidRDefault="00AA50F0" w:rsidP="000013B6">
            <w:pPr>
              <w:jc w:val="center"/>
              <w:rPr>
                <w:b/>
              </w:rPr>
            </w:pPr>
            <w:r>
              <w:rPr>
                <w:b/>
              </w:rPr>
              <w:t>(przedsiębiorczość, kondycja firm, pracodawcy, rolnictwo, turystyka,</w:t>
            </w:r>
            <w:r>
              <w:rPr>
                <w:b/>
              </w:rPr>
              <w:br/>
              <w:t xml:space="preserve"> inwestorzy, branże, technologie, innowacje itp.)</w:t>
            </w:r>
          </w:p>
        </w:tc>
      </w:tr>
      <w:tr w:rsidR="000013B6" w14:paraId="1C78DACC" w14:textId="77777777" w:rsidTr="000013B6">
        <w:tc>
          <w:tcPr>
            <w:tcW w:w="4606" w:type="dxa"/>
            <w:shd w:val="clear" w:color="auto" w:fill="F2F2F2" w:themeFill="background1" w:themeFillShade="F2"/>
          </w:tcPr>
          <w:p w14:paraId="7FCCC70B" w14:textId="77777777" w:rsidR="000013B6" w:rsidRDefault="000013B6" w:rsidP="000013B6">
            <w:pPr>
              <w:jc w:val="both"/>
            </w:pPr>
            <w:r>
              <w:t>Mocne strony</w:t>
            </w:r>
          </w:p>
        </w:tc>
        <w:tc>
          <w:tcPr>
            <w:tcW w:w="4606" w:type="dxa"/>
            <w:shd w:val="clear" w:color="auto" w:fill="F2F2F2" w:themeFill="background1" w:themeFillShade="F2"/>
          </w:tcPr>
          <w:p w14:paraId="6DFCF611" w14:textId="77777777" w:rsidR="000013B6" w:rsidRDefault="000013B6" w:rsidP="000013B6">
            <w:pPr>
              <w:jc w:val="both"/>
            </w:pPr>
            <w:r>
              <w:t>Słabe strony</w:t>
            </w:r>
          </w:p>
        </w:tc>
      </w:tr>
      <w:tr w:rsidR="000013B6" w14:paraId="09FFDE80" w14:textId="77777777" w:rsidTr="000013B6">
        <w:tc>
          <w:tcPr>
            <w:tcW w:w="4606" w:type="dxa"/>
          </w:tcPr>
          <w:p w14:paraId="636E77E2" w14:textId="77777777" w:rsidR="000013B6" w:rsidRDefault="000013B6" w:rsidP="000013B6">
            <w:pPr>
              <w:jc w:val="both"/>
            </w:pPr>
          </w:p>
          <w:p w14:paraId="1FFA06A6" w14:textId="77777777" w:rsidR="000013B6" w:rsidRDefault="000013B6" w:rsidP="000013B6">
            <w:pPr>
              <w:jc w:val="both"/>
            </w:pPr>
          </w:p>
          <w:p w14:paraId="55DDD735" w14:textId="77777777" w:rsidR="000013B6" w:rsidRDefault="000013B6" w:rsidP="000013B6">
            <w:pPr>
              <w:jc w:val="both"/>
            </w:pPr>
          </w:p>
          <w:p w14:paraId="3A960257" w14:textId="77777777" w:rsidR="000013B6" w:rsidRDefault="000013B6" w:rsidP="000013B6">
            <w:pPr>
              <w:jc w:val="both"/>
            </w:pPr>
          </w:p>
        </w:tc>
        <w:tc>
          <w:tcPr>
            <w:tcW w:w="4606" w:type="dxa"/>
          </w:tcPr>
          <w:p w14:paraId="27E4A7A3" w14:textId="77777777" w:rsidR="000013B6" w:rsidRDefault="000013B6" w:rsidP="000013B6">
            <w:pPr>
              <w:jc w:val="both"/>
            </w:pPr>
          </w:p>
        </w:tc>
      </w:tr>
      <w:tr w:rsidR="000013B6" w14:paraId="4A0420F4" w14:textId="77777777" w:rsidTr="000013B6">
        <w:tc>
          <w:tcPr>
            <w:tcW w:w="4606" w:type="dxa"/>
            <w:shd w:val="clear" w:color="auto" w:fill="F2F2F2" w:themeFill="background1" w:themeFillShade="F2"/>
          </w:tcPr>
          <w:p w14:paraId="38079683" w14:textId="77777777" w:rsidR="000013B6" w:rsidRDefault="000013B6" w:rsidP="000013B6">
            <w:pPr>
              <w:jc w:val="both"/>
            </w:pPr>
            <w:r>
              <w:t>Szanse</w:t>
            </w:r>
          </w:p>
        </w:tc>
        <w:tc>
          <w:tcPr>
            <w:tcW w:w="4606" w:type="dxa"/>
            <w:shd w:val="clear" w:color="auto" w:fill="F2F2F2" w:themeFill="background1" w:themeFillShade="F2"/>
          </w:tcPr>
          <w:p w14:paraId="1625FA68" w14:textId="77777777" w:rsidR="000013B6" w:rsidRDefault="000013B6" w:rsidP="000013B6">
            <w:pPr>
              <w:jc w:val="both"/>
            </w:pPr>
            <w:r>
              <w:t>Zagrożenia</w:t>
            </w:r>
          </w:p>
        </w:tc>
      </w:tr>
      <w:tr w:rsidR="000013B6" w14:paraId="2C571DFA" w14:textId="77777777" w:rsidTr="000013B6">
        <w:tc>
          <w:tcPr>
            <w:tcW w:w="4606" w:type="dxa"/>
            <w:shd w:val="clear" w:color="auto" w:fill="FFFFFF" w:themeFill="background1"/>
          </w:tcPr>
          <w:p w14:paraId="1B70FAD2" w14:textId="77777777" w:rsidR="000013B6" w:rsidRDefault="000013B6" w:rsidP="000013B6">
            <w:pPr>
              <w:jc w:val="both"/>
            </w:pPr>
          </w:p>
          <w:p w14:paraId="58531D62" w14:textId="77777777" w:rsidR="000013B6" w:rsidRDefault="000013B6" w:rsidP="000013B6">
            <w:pPr>
              <w:jc w:val="both"/>
            </w:pPr>
          </w:p>
          <w:p w14:paraId="079B234E" w14:textId="77777777" w:rsidR="000013B6" w:rsidRDefault="000013B6" w:rsidP="000013B6">
            <w:pPr>
              <w:jc w:val="both"/>
            </w:pPr>
          </w:p>
          <w:p w14:paraId="65A60D9F" w14:textId="77777777" w:rsidR="000013B6" w:rsidRDefault="000013B6" w:rsidP="000013B6">
            <w:pPr>
              <w:jc w:val="both"/>
            </w:pPr>
          </w:p>
          <w:p w14:paraId="2E6585FF" w14:textId="77777777" w:rsidR="000013B6" w:rsidRDefault="000013B6" w:rsidP="000013B6">
            <w:pPr>
              <w:jc w:val="both"/>
            </w:pPr>
          </w:p>
        </w:tc>
        <w:tc>
          <w:tcPr>
            <w:tcW w:w="4606" w:type="dxa"/>
            <w:shd w:val="clear" w:color="auto" w:fill="FFFFFF" w:themeFill="background1"/>
          </w:tcPr>
          <w:p w14:paraId="07D25D6F" w14:textId="77777777" w:rsidR="000013B6" w:rsidRDefault="000013B6" w:rsidP="000013B6">
            <w:pPr>
              <w:jc w:val="both"/>
            </w:pPr>
          </w:p>
        </w:tc>
      </w:tr>
      <w:tr w:rsidR="000013B6" w14:paraId="1EA08B60" w14:textId="77777777" w:rsidTr="000013B6">
        <w:tc>
          <w:tcPr>
            <w:tcW w:w="9212" w:type="dxa"/>
            <w:gridSpan w:val="2"/>
            <w:shd w:val="clear" w:color="auto" w:fill="FFFF00"/>
          </w:tcPr>
          <w:p w14:paraId="2525D192" w14:textId="77777777" w:rsidR="000013B6" w:rsidRDefault="000013B6" w:rsidP="000013B6">
            <w:pPr>
              <w:jc w:val="center"/>
              <w:rPr>
                <w:b/>
              </w:rPr>
            </w:pPr>
            <w:r w:rsidRPr="000013B6">
              <w:rPr>
                <w:b/>
              </w:rPr>
              <w:t>STREFA PRZESTRZENNO-FUNKCJONALNA</w:t>
            </w:r>
          </w:p>
          <w:p w14:paraId="36E58809" w14:textId="77777777" w:rsidR="00AA50F0" w:rsidRPr="000013B6" w:rsidRDefault="00AA50F0" w:rsidP="000013B6">
            <w:pPr>
              <w:jc w:val="center"/>
              <w:rPr>
                <w:b/>
              </w:rPr>
            </w:pPr>
            <w:r>
              <w:rPr>
                <w:b/>
              </w:rPr>
              <w:t>(stan infrastruktury drogowej, wodociągowej, kanalizacyjnej, elektrycznej, internetowej;</w:t>
            </w:r>
            <w:r>
              <w:rPr>
                <w:b/>
              </w:rPr>
              <w:br/>
              <w:t xml:space="preserve"> dostęp do podstawowych usług, dostosowanie rozwiązań urbanistycznych do potrzeb mieszkańców, przedsiębiorców; komunikacja/ transport; jakość i dostępność do terenów publicznych [boiska, skwerki, place, parki], parkingi, budownictwo mieszkaniowe itp.)</w:t>
            </w:r>
          </w:p>
        </w:tc>
      </w:tr>
      <w:tr w:rsidR="000013B6" w14:paraId="5BF85891" w14:textId="77777777" w:rsidTr="000013B6">
        <w:tc>
          <w:tcPr>
            <w:tcW w:w="4606" w:type="dxa"/>
            <w:shd w:val="clear" w:color="auto" w:fill="F2F2F2" w:themeFill="background1" w:themeFillShade="F2"/>
          </w:tcPr>
          <w:p w14:paraId="100FAE01" w14:textId="77777777" w:rsidR="000013B6" w:rsidRDefault="000013B6" w:rsidP="000013B6">
            <w:pPr>
              <w:jc w:val="both"/>
            </w:pPr>
            <w:r>
              <w:t>Mocne strony</w:t>
            </w:r>
          </w:p>
        </w:tc>
        <w:tc>
          <w:tcPr>
            <w:tcW w:w="4606" w:type="dxa"/>
            <w:shd w:val="clear" w:color="auto" w:fill="F2F2F2" w:themeFill="background1" w:themeFillShade="F2"/>
          </w:tcPr>
          <w:p w14:paraId="449324D2" w14:textId="77777777" w:rsidR="000013B6" w:rsidRDefault="000013B6" w:rsidP="000013B6">
            <w:pPr>
              <w:jc w:val="both"/>
            </w:pPr>
            <w:r>
              <w:t>Słabe strony</w:t>
            </w:r>
          </w:p>
        </w:tc>
      </w:tr>
      <w:tr w:rsidR="000013B6" w14:paraId="4F88F583" w14:textId="77777777" w:rsidTr="000013B6">
        <w:tc>
          <w:tcPr>
            <w:tcW w:w="4606" w:type="dxa"/>
          </w:tcPr>
          <w:p w14:paraId="616A8911" w14:textId="77777777" w:rsidR="000013B6" w:rsidRDefault="000013B6" w:rsidP="000013B6">
            <w:pPr>
              <w:jc w:val="both"/>
            </w:pPr>
          </w:p>
          <w:p w14:paraId="4F193B93" w14:textId="77777777" w:rsidR="000013B6" w:rsidRDefault="000013B6" w:rsidP="000013B6">
            <w:pPr>
              <w:jc w:val="both"/>
            </w:pPr>
          </w:p>
          <w:p w14:paraId="160F4D8C" w14:textId="77777777" w:rsidR="000013B6" w:rsidRDefault="000013B6" w:rsidP="000013B6">
            <w:pPr>
              <w:jc w:val="both"/>
            </w:pPr>
          </w:p>
          <w:p w14:paraId="641EB0D9" w14:textId="77777777" w:rsidR="000013B6" w:rsidRDefault="000013B6" w:rsidP="000013B6">
            <w:pPr>
              <w:jc w:val="both"/>
            </w:pPr>
          </w:p>
        </w:tc>
        <w:tc>
          <w:tcPr>
            <w:tcW w:w="4606" w:type="dxa"/>
          </w:tcPr>
          <w:p w14:paraId="08736F7E" w14:textId="77777777" w:rsidR="000013B6" w:rsidRDefault="000013B6" w:rsidP="000013B6">
            <w:pPr>
              <w:jc w:val="both"/>
            </w:pPr>
          </w:p>
        </w:tc>
      </w:tr>
      <w:tr w:rsidR="000013B6" w14:paraId="0DCF38BE" w14:textId="77777777" w:rsidTr="000013B6">
        <w:tc>
          <w:tcPr>
            <w:tcW w:w="4606" w:type="dxa"/>
            <w:shd w:val="clear" w:color="auto" w:fill="F2F2F2" w:themeFill="background1" w:themeFillShade="F2"/>
          </w:tcPr>
          <w:p w14:paraId="543F7A08" w14:textId="77777777" w:rsidR="000013B6" w:rsidRDefault="000013B6" w:rsidP="000013B6">
            <w:pPr>
              <w:jc w:val="both"/>
            </w:pPr>
            <w:r>
              <w:t>Szanse</w:t>
            </w:r>
          </w:p>
        </w:tc>
        <w:tc>
          <w:tcPr>
            <w:tcW w:w="4606" w:type="dxa"/>
            <w:shd w:val="clear" w:color="auto" w:fill="F2F2F2" w:themeFill="background1" w:themeFillShade="F2"/>
          </w:tcPr>
          <w:p w14:paraId="22395DC6" w14:textId="77777777" w:rsidR="000013B6" w:rsidRDefault="000013B6" w:rsidP="000013B6">
            <w:pPr>
              <w:jc w:val="both"/>
            </w:pPr>
            <w:r>
              <w:t>Zagrożenia</w:t>
            </w:r>
          </w:p>
        </w:tc>
      </w:tr>
      <w:tr w:rsidR="000013B6" w14:paraId="0398FBF3" w14:textId="77777777" w:rsidTr="000013B6">
        <w:tc>
          <w:tcPr>
            <w:tcW w:w="4606" w:type="dxa"/>
          </w:tcPr>
          <w:p w14:paraId="61C09342" w14:textId="77777777" w:rsidR="000013B6" w:rsidRDefault="000013B6" w:rsidP="000013B6">
            <w:pPr>
              <w:jc w:val="both"/>
            </w:pPr>
          </w:p>
          <w:p w14:paraId="33DE3AB2" w14:textId="77777777" w:rsidR="000013B6" w:rsidRDefault="000013B6" w:rsidP="000013B6">
            <w:pPr>
              <w:jc w:val="both"/>
            </w:pPr>
          </w:p>
          <w:p w14:paraId="6F7E91D5" w14:textId="77777777" w:rsidR="000013B6" w:rsidRDefault="000013B6" w:rsidP="000013B6">
            <w:pPr>
              <w:jc w:val="both"/>
            </w:pPr>
          </w:p>
          <w:p w14:paraId="65AD8A0B" w14:textId="77777777" w:rsidR="000013B6" w:rsidRDefault="000013B6" w:rsidP="000013B6">
            <w:pPr>
              <w:jc w:val="both"/>
            </w:pPr>
          </w:p>
        </w:tc>
        <w:tc>
          <w:tcPr>
            <w:tcW w:w="4606" w:type="dxa"/>
          </w:tcPr>
          <w:p w14:paraId="4D95B6F7" w14:textId="77777777" w:rsidR="000013B6" w:rsidRDefault="000013B6" w:rsidP="000013B6">
            <w:pPr>
              <w:jc w:val="both"/>
            </w:pPr>
          </w:p>
        </w:tc>
      </w:tr>
      <w:tr w:rsidR="000013B6" w14:paraId="4DFAEDF6" w14:textId="77777777" w:rsidTr="00662A0B">
        <w:tc>
          <w:tcPr>
            <w:tcW w:w="9212" w:type="dxa"/>
            <w:gridSpan w:val="2"/>
            <w:shd w:val="clear" w:color="auto" w:fill="FFFF00"/>
          </w:tcPr>
          <w:p w14:paraId="1F064111" w14:textId="77777777" w:rsidR="000013B6" w:rsidRPr="00662A0B" w:rsidRDefault="00662A0B" w:rsidP="00662A0B">
            <w:pPr>
              <w:jc w:val="center"/>
              <w:rPr>
                <w:b/>
              </w:rPr>
            </w:pPr>
            <w:r w:rsidRPr="00662A0B">
              <w:rPr>
                <w:b/>
              </w:rPr>
              <w:t>STREFA TECHNICZNA</w:t>
            </w:r>
            <w:r w:rsidR="00AA50F0">
              <w:rPr>
                <w:b/>
              </w:rPr>
              <w:br/>
              <w:t>(stan techniczny obiektów budowlanych, zabytków, termomodernizacja, estetyka)</w:t>
            </w:r>
          </w:p>
        </w:tc>
      </w:tr>
      <w:tr w:rsidR="000013B6" w14:paraId="03F761B4" w14:textId="77777777" w:rsidTr="00662A0B">
        <w:tc>
          <w:tcPr>
            <w:tcW w:w="4606" w:type="dxa"/>
            <w:shd w:val="clear" w:color="auto" w:fill="F2F2F2" w:themeFill="background1" w:themeFillShade="F2"/>
          </w:tcPr>
          <w:p w14:paraId="2E87C678" w14:textId="77777777" w:rsidR="000013B6" w:rsidRDefault="00662A0B" w:rsidP="000013B6">
            <w:pPr>
              <w:jc w:val="both"/>
            </w:pPr>
            <w:r>
              <w:t>Mocne strony</w:t>
            </w:r>
          </w:p>
        </w:tc>
        <w:tc>
          <w:tcPr>
            <w:tcW w:w="4606" w:type="dxa"/>
            <w:shd w:val="clear" w:color="auto" w:fill="F2F2F2" w:themeFill="background1" w:themeFillShade="F2"/>
          </w:tcPr>
          <w:p w14:paraId="29D5A3BD" w14:textId="77777777" w:rsidR="000013B6" w:rsidRDefault="00662A0B" w:rsidP="000013B6">
            <w:pPr>
              <w:jc w:val="both"/>
            </w:pPr>
            <w:r>
              <w:t>Słabe strony</w:t>
            </w:r>
          </w:p>
        </w:tc>
      </w:tr>
      <w:tr w:rsidR="000013B6" w14:paraId="3761BC30" w14:textId="77777777" w:rsidTr="000013B6">
        <w:tc>
          <w:tcPr>
            <w:tcW w:w="4606" w:type="dxa"/>
          </w:tcPr>
          <w:p w14:paraId="446BFA47" w14:textId="77777777" w:rsidR="000013B6" w:rsidRDefault="000013B6" w:rsidP="000013B6">
            <w:pPr>
              <w:jc w:val="both"/>
            </w:pPr>
          </w:p>
          <w:p w14:paraId="7D6D3EFF" w14:textId="77777777" w:rsidR="00662A0B" w:rsidRDefault="00662A0B" w:rsidP="000013B6">
            <w:pPr>
              <w:jc w:val="both"/>
            </w:pPr>
          </w:p>
          <w:p w14:paraId="6316A83B" w14:textId="77777777" w:rsidR="00662A0B" w:rsidRDefault="00662A0B" w:rsidP="000013B6">
            <w:pPr>
              <w:jc w:val="both"/>
            </w:pPr>
          </w:p>
          <w:p w14:paraId="7740D957" w14:textId="77777777" w:rsidR="00662A0B" w:rsidRDefault="00662A0B" w:rsidP="000013B6">
            <w:pPr>
              <w:jc w:val="both"/>
            </w:pPr>
          </w:p>
        </w:tc>
        <w:tc>
          <w:tcPr>
            <w:tcW w:w="4606" w:type="dxa"/>
          </w:tcPr>
          <w:p w14:paraId="0DDECCC1" w14:textId="77777777" w:rsidR="000013B6" w:rsidRDefault="000013B6" w:rsidP="000013B6">
            <w:pPr>
              <w:jc w:val="both"/>
            </w:pPr>
          </w:p>
        </w:tc>
      </w:tr>
      <w:tr w:rsidR="00662A0B" w14:paraId="117B5F2D" w14:textId="77777777" w:rsidTr="00662A0B">
        <w:tc>
          <w:tcPr>
            <w:tcW w:w="4606" w:type="dxa"/>
            <w:shd w:val="clear" w:color="auto" w:fill="F2F2F2" w:themeFill="background1" w:themeFillShade="F2"/>
          </w:tcPr>
          <w:p w14:paraId="3B7D607E" w14:textId="77777777" w:rsidR="00662A0B" w:rsidRDefault="00662A0B" w:rsidP="000013B6">
            <w:pPr>
              <w:jc w:val="both"/>
            </w:pPr>
            <w:r>
              <w:t>Szanse</w:t>
            </w:r>
          </w:p>
        </w:tc>
        <w:tc>
          <w:tcPr>
            <w:tcW w:w="4606" w:type="dxa"/>
            <w:shd w:val="clear" w:color="auto" w:fill="F2F2F2" w:themeFill="background1" w:themeFillShade="F2"/>
          </w:tcPr>
          <w:p w14:paraId="53EBA08F" w14:textId="77777777" w:rsidR="00662A0B" w:rsidRDefault="00662A0B" w:rsidP="000013B6">
            <w:pPr>
              <w:jc w:val="both"/>
            </w:pPr>
            <w:r>
              <w:t>Zagrożenia</w:t>
            </w:r>
          </w:p>
        </w:tc>
      </w:tr>
      <w:tr w:rsidR="00662A0B" w14:paraId="3ED3F936" w14:textId="77777777" w:rsidTr="000013B6">
        <w:tc>
          <w:tcPr>
            <w:tcW w:w="4606" w:type="dxa"/>
          </w:tcPr>
          <w:p w14:paraId="44FEF0ED" w14:textId="77777777" w:rsidR="00662A0B" w:rsidRDefault="00662A0B" w:rsidP="000013B6">
            <w:pPr>
              <w:jc w:val="both"/>
            </w:pPr>
          </w:p>
          <w:p w14:paraId="036D9B0E" w14:textId="77777777" w:rsidR="00662A0B" w:rsidRDefault="00662A0B" w:rsidP="000013B6">
            <w:pPr>
              <w:jc w:val="both"/>
            </w:pPr>
          </w:p>
          <w:p w14:paraId="1EE20B3B" w14:textId="77777777" w:rsidR="00662A0B" w:rsidRDefault="00662A0B" w:rsidP="000013B6">
            <w:pPr>
              <w:jc w:val="both"/>
            </w:pPr>
          </w:p>
          <w:p w14:paraId="60D5912D" w14:textId="77777777" w:rsidR="00662A0B" w:rsidRDefault="00662A0B" w:rsidP="000013B6">
            <w:pPr>
              <w:jc w:val="both"/>
            </w:pPr>
          </w:p>
        </w:tc>
        <w:tc>
          <w:tcPr>
            <w:tcW w:w="4606" w:type="dxa"/>
          </w:tcPr>
          <w:p w14:paraId="7C2F54C5" w14:textId="77777777" w:rsidR="00662A0B" w:rsidRDefault="00662A0B" w:rsidP="000013B6">
            <w:pPr>
              <w:jc w:val="both"/>
            </w:pPr>
          </w:p>
        </w:tc>
      </w:tr>
      <w:tr w:rsidR="00662A0B" w14:paraId="04FDEB6C" w14:textId="77777777" w:rsidTr="00662A0B">
        <w:tc>
          <w:tcPr>
            <w:tcW w:w="9212" w:type="dxa"/>
            <w:gridSpan w:val="2"/>
            <w:shd w:val="clear" w:color="auto" w:fill="FFFF00"/>
          </w:tcPr>
          <w:p w14:paraId="650C58F8" w14:textId="77777777" w:rsidR="00662A0B" w:rsidRDefault="00662A0B" w:rsidP="00662A0B">
            <w:pPr>
              <w:jc w:val="center"/>
              <w:rPr>
                <w:b/>
              </w:rPr>
            </w:pPr>
            <w:r w:rsidRPr="00662A0B">
              <w:rPr>
                <w:b/>
              </w:rPr>
              <w:t>STREFA ŚRODOWISKOWA</w:t>
            </w:r>
          </w:p>
          <w:p w14:paraId="25BDFF75" w14:textId="77777777" w:rsidR="00AA50F0" w:rsidRPr="00AA50F0" w:rsidRDefault="00AA50F0" w:rsidP="00662A0B">
            <w:pPr>
              <w:jc w:val="center"/>
              <w:rPr>
                <w:b/>
              </w:rPr>
            </w:pPr>
            <w:r>
              <w:rPr>
                <w:b/>
              </w:rPr>
              <w:t>(ochrona czystości powietrza, wody, przyrody; gospodarka śmieciowa i utylizacja odpadów; emisja CO</w:t>
            </w:r>
            <w:r w:rsidRPr="00AA50F0">
              <w:rPr>
                <w:b/>
                <w:vertAlign w:val="subscript"/>
              </w:rPr>
              <w:t>2</w:t>
            </w:r>
            <w:r>
              <w:rPr>
                <w:b/>
                <w:vertAlign w:val="subscript"/>
              </w:rPr>
              <w:t xml:space="preserve"> </w:t>
            </w:r>
            <w:r>
              <w:rPr>
                <w:b/>
              </w:rPr>
              <w:t>; ograniczenie hałasu; obecność szkodliwych zakładów przemysłowych itp.</w:t>
            </w:r>
          </w:p>
        </w:tc>
      </w:tr>
      <w:tr w:rsidR="00662A0B" w14:paraId="75B3B029" w14:textId="77777777" w:rsidTr="00662A0B">
        <w:tc>
          <w:tcPr>
            <w:tcW w:w="4606" w:type="dxa"/>
            <w:shd w:val="clear" w:color="auto" w:fill="F2F2F2" w:themeFill="background1" w:themeFillShade="F2"/>
          </w:tcPr>
          <w:p w14:paraId="1C3D3F64" w14:textId="77777777" w:rsidR="00662A0B" w:rsidRDefault="00662A0B" w:rsidP="000013B6">
            <w:pPr>
              <w:jc w:val="both"/>
            </w:pPr>
            <w:r>
              <w:t>Mocne strony</w:t>
            </w:r>
          </w:p>
        </w:tc>
        <w:tc>
          <w:tcPr>
            <w:tcW w:w="4606" w:type="dxa"/>
            <w:shd w:val="clear" w:color="auto" w:fill="F2F2F2" w:themeFill="background1" w:themeFillShade="F2"/>
          </w:tcPr>
          <w:p w14:paraId="74B598CC" w14:textId="77777777" w:rsidR="00662A0B" w:rsidRDefault="00662A0B" w:rsidP="000013B6">
            <w:pPr>
              <w:jc w:val="both"/>
            </w:pPr>
            <w:r>
              <w:t>Słabe strony</w:t>
            </w:r>
          </w:p>
        </w:tc>
      </w:tr>
      <w:tr w:rsidR="00662A0B" w14:paraId="66791147" w14:textId="77777777" w:rsidTr="000013B6">
        <w:tc>
          <w:tcPr>
            <w:tcW w:w="4606" w:type="dxa"/>
          </w:tcPr>
          <w:p w14:paraId="0979FE06" w14:textId="77777777" w:rsidR="00662A0B" w:rsidRDefault="00662A0B" w:rsidP="000013B6">
            <w:pPr>
              <w:jc w:val="both"/>
            </w:pPr>
          </w:p>
          <w:p w14:paraId="2812D9AA" w14:textId="77777777" w:rsidR="00662A0B" w:rsidRDefault="00662A0B" w:rsidP="000013B6">
            <w:pPr>
              <w:jc w:val="both"/>
            </w:pPr>
          </w:p>
          <w:p w14:paraId="76350C0C" w14:textId="77777777" w:rsidR="00662A0B" w:rsidRDefault="00662A0B" w:rsidP="000013B6">
            <w:pPr>
              <w:jc w:val="both"/>
            </w:pPr>
          </w:p>
          <w:p w14:paraId="6C1C1886" w14:textId="77777777" w:rsidR="00662A0B" w:rsidRDefault="00662A0B" w:rsidP="000013B6">
            <w:pPr>
              <w:jc w:val="both"/>
            </w:pPr>
          </w:p>
        </w:tc>
        <w:tc>
          <w:tcPr>
            <w:tcW w:w="4606" w:type="dxa"/>
          </w:tcPr>
          <w:p w14:paraId="0CE5C9BD" w14:textId="77777777" w:rsidR="00662A0B" w:rsidRDefault="00662A0B" w:rsidP="000013B6">
            <w:pPr>
              <w:jc w:val="both"/>
            </w:pPr>
          </w:p>
        </w:tc>
      </w:tr>
      <w:tr w:rsidR="00662A0B" w14:paraId="47887BE9" w14:textId="77777777" w:rsidTr="00662A0B">
        <w:tc>
          <w:tcPr>
            <w:tcW w:w="4606" w:type="dxa"/>
            <w:shd w:val="clear" w:color="auto" w:fill="F2F2F2" w:themeFill="background1" w:themeFillShade="F2"/>
          </w:tcPr>
          <w:p w14:paraId="4D98C4C8" w14:textId="77777777" w:rsidR="00662A0B" w:rsidRDefault="00662A0B" w:rsidP="000013B6">
            <w:pPr>
              <w:jc w:val="both"/>
            </w:pPr>
            <w:r>
              <w:t>Szanse</w:t>
            </w:r>
          </w:p>
        </w:tc>
        <w:tc>
          <w:tcPr>
            <w:tcW w:w="4606" w:type="dxa"/>
            <w:shd w:val="clear" w:color="auto" w:fill="F2F2F2" w:themeFill="background1" w:themeFillShade="F2"/>
          </w:tcPr>
          <w:p w14:paraId="78C20D63" w14:textId="77777777" w:rsidR="00662A0B" w:rsidRDefault="00662A0B" w:rsidP="000013B6">
            <w:pPr>
              <w:jc w:val="both"/>
            </w:pPr>
            <w:r>
              <w:t>Zagrożenia</w:t>
            </w:r>
          </w:p>
        </w:tc>
      </w:tr>
      <w:tr w:rsidR="00662A0B" w14:paraId="703F1827" w14:textId="77777777" w:rsidTr="000013B6">
        <w:tc>
          <w:tcPr>
            <w:tcW w:w="4606" w:type="dxa"/>
          </w:tcPr>
          <w:p w14:paraId="5A0677AE" w14:textId="77777777" w:rsidR="00662A0B" w:rsidRDefault="00662A0B" w:rsidP="000013B6">
            <w:pPr>
              <w:jc w:val="both"/>
            </w:pPr>
          </w:p>
        </w:tc>
        <w:tc>
          <w:tcPr>
            <w:tcW w:w="4606" w:type="dxa"/>
          </w:tcPr>
          <w:p w14:paraId="452A267A" w14:textId="77777777" w:rsidR="00662A0B" w:rsidRDefault="00662A0B" w:rsidP="000013B6">
            <w:pPr>
              <w:jc w:val="both"/>
            </w:pPr>
          </w:p>
          <w:p w14:paraId="7D12EF1B" w14:textId="77777777" w:rsidR="00662A0B" w:rsidRDefault="00662A0B" w:rsidP="000013B6">
            <w:pPr>
              <w:jc w:val="both"/>
            </w:pPr>
          </w:p>
          <w:p w14:paraId="5A6BE860" w14:textId="77777777" w:rsidR="00662A0B" w:rsidRDefault="00662A0B" w:rsidP="000013B6">
            <w:pPr>
              <w:jc w:val="both"/>
            </w:pPr>
          </w:p>
          <w:p w14:paraId="78BE9798" w14:textId="77777777" w:rsidR="00662A0B" w:rsidRDefault="00662A0B" w:rsidP="000013B6">
            <w:pPr>
              <w:jc w:val="both"/>
            </w:pPr>
          </w:p>
          <w:p w14:paraId="42CA9190" w14:textId="77777777" w:rsidR="00662A0B" w:rsidRDefault="00662A0B" w:rsidP="000013B6">
            <w:pPr>
              <w:jc w:val="both"/>
            </w:pPr>
          </w:p>
        </w:tc>
      </w:tr>
    </w:tbl>
    <w:p w14:paraId="3F8E7E03" w14:textId="77777777" w:rsidR="000013B6" w:rsidRDefault="000013B6" w:rsidP="000013B6">
      <w:pPr>
        <w:jc w:val="both"/>
      </w:pPr>
    </w:p>
    <w:sectPr w:rsidR="000013B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73A3" w14:textId="77777777" w:rsidR="004B4A7F" w:rsidRDefault="004B4A7F" w:rsidP="00413557">
      <w:pPr>
        <w:spacing w:after="0" w:line="240" w:lineRule="auto"/>
      </w:pPr>
      <w:r>
        <w:separator/>
      </w:r>
    </w:p>
  </w:endnote>
  <w:endnote w:type="continuationSeparator" w:id="0">
    <w:p w14:paraId="14A754BC" w14:textId="77777777" w:rsidR="004B4A7F" w:rsidRDefault="004B4A7F" w:rsidP="0041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949415"/>
      <w:docPartObj>
        <w:docPartGallery w:val="Page Numbers (Bottom of Page)"/>
        <w:docPartUnique/>
      </w:docPartObj>
    </w:sdtPr>
    <w:sdtEndPr/>
    <w:sdtContent>
      <w:p w14:paraId="07835CB5" w14:textId="77777777" w:rsidR="004867CA" w:rsidRDefault="004867CA">
        <w:pPr>
          <w:pStyle w:val="Stopka"/>
          <w:jc w:val="right"/>
        </w:pPr>
        <w:r>
          <w:fldChar w:fldCharType="begin"/>
        </w:r>
        <w:r>
          <w:instrText>PAGE   \* MERGEFORMAT</w:instrText>
        </w:r>
        <w:r>
          <w:fldChar w:fldCharType="separate"/>
        </w:r>
        <w:r>
          <w:rPr>
            <w:noProof/>
          </w:rPr>
          <w:t>1</w:t>
        </w:r>
        <w:r>
          <w:fldChar w:fldCharType="end"/>
        </w:r>
      </w:p>
    </w:sdtContent>
  </w:sdt>
  <w:p w14:paraId="55885003" w14:textId="77777777" w:rsidR="004867CA" w:rsidRDefault="004867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CF06" w14:textId="77777777" w:rsidR="004B4A7F" w:rsidRDefault="004B4A7F" w:rsidP="00413557">
      <w:pPr>
        <w:spacing w:after="0" w:line="240" w:lineRule="auto"/>
      </w:pPr>
      <w:r>
        <w:separator/>
      </w:r>
    </w:p>
  </w:footnote>
  <w:footnote w:type="continuationSeparator" w:id="0">
    <w:p w14:paraId="1F41E0B6" w14:textId="77777777" w:rsidR="004B4A7F" w:rsidRDefault="004B4A7F" w:rsidP="0041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ytuł"/>
      <w:id w:val="77738743"/>
      <w:placeholder>
        <w:docPart w:val="08470D3F197D4AFA8A287AA17065310E"/>
      </w:placeholder>
      <w:dataBinding w:prefixMappings="xmlns:ns0='http://schemas.openxmlformats.org/package/2006/metadata/core-properties' xmlns:ns1='http://purl.org/dc/elements/1.1/'" w:xpath="/ns0:coreProperties[1]/ns1:title[1]" w:storeItemID="{6C3C8BC8-F283-45AE-878A-BAB7291924A1}"/>
      <w:text/>
    </w:sdtPr>
    <w:sdtEndPr/>
    <w:sdtContent>
      <w:p w14:paraId="5E27562E" w14:textId="77777777" w:rsidR="00413557" w:rsidRDefault="0041355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ANALIZA SWOT DO STRATEGII ROZWOJU</w:t>
        </w:r>
      </w:p>
    </w:sdtContent>
  </w:sdt>
  <w:p w14:paraId="26221940" w14:textId="77777777" w:rsidR="00413557" w:rsidRDefault="0041355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B6"/>
    <w:rsid w:val="000013B6"/>
    <w:rsid w:val="001938F1"/>
    <w:rsid w:val="0022617A"/>
    <w:rsid w:val="00413557"/>
    <w:rsid w:val="004828C8"/>
    <w:rsid w:val="004867CA"/>
    <w:rsid w:val="004B4A7F"/>
    <w:rsid w:val="005D6E70"/>
    <w:rsid w:val="00662A0B"/>
    <w:rsid w:val="00AA50F0"/>
    <w:rsid w:val="00E20BD3"/>
    <w:rsid w:val="00F15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1D86"/>
  <w15:docId w15:val="{811B5D55-C958-482A-8F24-87E8FABA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0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135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3557"/>
  </w:style>
  <w:style w:type="paragraph" w:styleId="Stopka">
    <w:name w:val="footer"/>
    <w:basedOn w:val="Normalny"/>
    <w:link w:val="StopkaZnak"/>
    <w:uiPriority w:val="99"/>
    <w:unhideWhenUsed/>
    <w:rsid w:val="004135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3557"/>
  </w:style>
  <w:style w:type="paragraph" w:styleId="Tekstdymka">
    <w:name w:val="Balloon Text"/>
    <w:basedOn w:val="Normalny"/>
    <w:link w:val="TekstdymkaZnak"/>
    <w:uiPriority w:val="99"/>
    <w:semiHidden/>
    <w:unhideWhenUsed/>
    <w:rsid w:val="00413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3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96941">
      <w:bodyDiv w:val="1"/>
      <w:marLeft w:val="0"/>
      <w:marRight w:val="0"/>
      <w:marTop w:val="0"/>
      <w:marBottom w:val="0"/>
      <w:divBdr>
        <w:top w:val="none" w:sz="0" w:space="0" w:color="auto"/>
        <w:left w:val="none" w:sz="0" w:space="0" w:color="auto"/>
        <w:bottom w:val="none" w:sz="0" w:space="0" w:color="auto"/>
        <w:right w:val="none" w:sz="0" w:space="0" w:color="auto"/>
      </w:divBdr>
      <w:divsChild>
        <w:div w:id="40311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470D3F197D4AFA8A287AA17065310E"/>
        <w:category>
          <w:name w:val="Ogólne"/>
          <w:gallery w:val="placeholder"/>
        </w:category>
        <w:types>
          <w:type w:val="bbPlcHdr"/>
        </w:types>
        <w:behaviors>
          <w:behavior w:val="content"/>
        </w:behaviors>
        <w:guid w:val="{F9998D6B-77E1-4152-B771-291AC21259F9}"/>
      </w:docPartPr>
      <w:docPartBody>
        <w:p w:rsidR="00995586" w:rsidRDefault="00C743FD" w:rsidP="00C743FD">
          <w:pPr>
            <w:pStyle w:val="08470D3F197D4AFA8A287AA17065310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3FD"/>
    <w:rsid w:val="0069767E"/>
    <w:rsid w:val="00953492"/>
    <w:rsid w:val="00995586"/>
    <w:rsid w:val="00C743FD"/>
    <w:rsid w:val="00ED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8470D3F197D4AFA8A287AA17065310E">
    <w:name w:val="08470D3F197D4AFA8A287AA17065310E"/>
    <w:rsid w:val="00C74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ANALIZA SWOT DO STRATEGII ROZWOJU</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SWOT DO STRATEGII ROZWOJU</dc:title>
  <dc:creator>Fundacja</dc:creator>
  <cp:lastModifiedBy>Monika Zaj</cp:lastModifiedBy>
  <cp:revision>2</cp:revision>
  <dcterms:created xsi:type="dcterms:W3CDTF">2020-09-04T07:25:00Z</dcterms:created>
  <dcterms:modified xsi:type="dcterms:W3CDTF">2020-09-04T07:25:00Z</dcterms:modified>
</cp:coreProperties>
</file>